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"The information on the decisions made by</w:t>
      </w:r>
      <w:bookmarkStart w:id="0" w:name="_GoBack"/>
      <w:bookmarkEnd w:id="0"/>
      <w:r w:rsidRPr="00AA0E5F">
        <w:rPr>
          <w:rFonts w:ascii="Times New Roman" w:eastAsia="Times New Roman" w:hAnsi="Times New Roman" w:cs="Times New Roman"/>
          <w:b/>
          <w:bCs/>
          <w:rtl w:val="0"/>
          <w:lang w:val="en-US"/>
        </w:rPr>
        <w:t xml:space="preserve">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F405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405C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6A5D48">
        <w:tblPrEx>
          <w:tblW w:w="5000" w:type="pct"/>
          <w:tblCellMar>
            <w:left w:w="10" w:type="dxa"/>
            <w:right w:w="10" w:type="dxa"/>
          </w:tblCellMar>
          <w:tblLook w:val="0000"/>
        </w:tblPrEx>
        <w:trPr>
          <w:trHeight w:val="20"/>
        </w:trPr>
        <w:tc>
          <w:tcPr>
            <w:tcW w:w="5000" w:type="pct"/>
            <w:gridSpan w:val="4"/>
            <w:shd w:val="clear" w:color="auto" w:fill="FFFFFF"/>
          </w:tcPr>
          <w:p w:rsidR="005C3583" w:rsidRPr="005C3583" w:rsidP="005C3583">
            <w:pPr>
              <w:widowControl/>
              <w:bidi w:val="0"/>
              <w:spacing w:after="240"/>
              <w:ind w:left="57" w:right="57"/>
              <w:jc w:val="both"/>
              <w:rPr>
                <w:rFonts w:ascii="Times New Roman" w:eastAsia="Times New Roman" w:hAnsi="Times New Roman" w:cs="Times New Roman"/>
                <w:color w:val="auto"/>
              </w:rPr>
            </w:pPr>
            <w:r w:rsidRPr="005C3583">
              <w:rPr>
                <w:rFonts w:ascii="Times New Roman" w:eastAsia="Times New Roman" w:hAnsi="Times New Roman" w:cs="Times New Roman"/>
                <w:color w:val="auto"/>
                <w:rtl w:val="0"/>
                <w:lang w:val="en-US"/>
              </w:rPr>
              <w:t xml:space="preserve">2.1. Quorum of issuer court of directors meeting and the voting results on items of decision making: </w:t>
            </w:r>
            <w:r w:rsidRPr="005C3583">
              <w:rPr>
                <w:rFonts w:ascii="Times New Roman" w:eastAsia="Times New Roman" w:hAnsi="Times New Roman" w:cs="Times New Roman"/>
                <w:b/>
                <w:bCs/>
                <w:i/>
                <w:iCs/>
                <w:color w:val="auto"/>
                <w:rtl w:val="0"/>
                <w:lang w:val="en-US"/>
              </w:rPr>
              <w:t>11 of 11 members of the Court of directors took part in the Court of directors meeting, the quorum is possessed.</w:t>
            </w:r>
          </w:p>
          <w:p w:rsidR="005C3583" w:rsidRPr="005C3583" w:rsidP="005C3583">
            <w:pPr>
              <w:widowControl/>
              <w:bidi w:val="0"/>
              <w:ind w:left="57" w:right="57"/>
              <w:jc w:val="both"/>
              <w:rPr>
                <w:rFonts w:ascii="Times New Roman" w:eastAsia="Times New Roman" w:hAnsi="Times New Roman" w:cs="Times New Roman"/>
                <w:color w:val="auto"/>
              </w:rPr>
            </w:pPr>
            <w:r w:rsidRPr="005C3583">
              <w:rPr>
                <w:rFonts w:ascii="Times New Roman" w:eastAsia="Times New Roman" w:hAnsi="Times New Roman" w:cs="Times New Roman"/>
                <w:color w:val="auto"/>
                <w:rtl w:val="0"/>
                <w:lang w:val="en-US"/>
              </w:rPr>
              <w:t xml:space="preserve">Voting results: </w:t>
            </w:r>
          </w:p>
          <w:p w:rsidR="005C3583" w:rsidRPr="005C3583" w:rsidP="005C3583">
            <w:pPr>
              <w:widowControl/>
              <w:bidi w:val="0"/>
              <w:ind w:left="57" w:right="57"/>
              <w:jc w:val="both"/>
              <w:rPr>
                <w:rFonts w:ascii="Times New Roman" w:eastAsia="Times New Roman" w:hAnsi="Times New Roman" w:cs="Times New Roman"/>
                <w:color w:val="auto"/>
              </w:rPr>
            </w:pPr>
            <w:r w:rsidRPr="005C3583">
              <w:rPr>
                <w:rFonts w:ascii="Times New Roman" w:eastAsia="Times New Roman" w:hAnsi="Times New Roman" w:cs="Times New Roman"/>
                <w:b/>
                <w:bCs/>
                <w:color w:val="auto"/>
                <w:rtl w:val="0"/>
                <w:lang w:val="en-US"/>
              </w:rPr>
              <w:t xml:space="preserve">on agenda </w:t>
            </w:r>
            <w:r w:rsidRPr="005C3583">
              <w:rPr>
                <w:rFonts w:ascii="Times New Roman" w:eastAsia="Times New Roman" w:hAnsi="Times New Roman" w:cs="Times New Roman"/>
                <w:color w:val="auto"/>
                <w:rtl w:val="0"/>
                <w:lang w:val="en-US"/>
              </w:rPr>
              <w:t>item 1:</w:t>
            </w:r>
          </w:p>
          <w:p w:rsidR="005C3583" w:rsidRPr="005C3583" w:rsidP="005C3583">
            <w:pPr>
              <w:widowControl/>
              <w:bidi w:val="0"/>
              <w:ind w:left="57" w:right="57"/>
              <w:jc w:val="both"/>
              <w:rPr>
                <w:rFonts w:ascii="Times New Roman" w:eastAsia="Times New Roman" w:hAnsi="Times New Roman" w:cs="Times New Roman"/>
                <w:color w:val="auto"/>
              </w:rPr>
            </w:pPr>
            <w:r w:rsidRPr="005C3583">
              <w:rPr>
                <w:rFonts w:ascii="Times New Roman" w:eastAsia="Times New Roman" w:hAnsi="Times New Roman" w:cs="Times New Roman"/>
                <w:color w:val="auto"/>
                <w:rtl w:val="0"/>
                <w:lang w:val="en-US"/>
              </w:rPr>
              <w:t>“FOR” – 9 votes;</w:t>
            </w:r>
          </w:p>
          <w:p w:rsidR="005C3583" w:rsidRPr="005C3583" w:rsidP="005C3583">
            <w:pPr>
              <w:widowControl/>
              <w:bidi w:val="0"/>
              <w:ind w:left="57" w:right="57"/>
              <w:jc w:val="both"/>
              <w:rPr>
                <w:rFonts w:ascii="Times New Roman" w:eastAsia="Times New Roman" w:hAnsi="Times New Roman" w:cs="Times New Roman"/>
                <w:color w:val="auto"/>
              </w:rPr>
            </w:pPr>
            <w:r w:rsidRPr="005C3583">
              <w:rPr>
                <w:rFonts w:ascii="Times New Roman" w:eastAsia="Times New Roman" w:hAnsi="Times New Roman" w:cs="Times New Roman"/>
                <w:color w:val="auto"/>
                <w:rtl w:val="0"/>
                <w:lang w:val="en-US"/>
              </w:rPr>
              <w:t>“AGAINST” – 2 votes;</w:t>
            </w:r>
          </w:p>
          <w:p w:rsidR="005C3583" w:rsidRPr="005C3583" w:rsidP="005C3583">
            <w:pPr>
              <w:widowControl/>
              <w:bidi w:val="0"/>
              <w:spacing w:after="240"/>
              <w:ind w:left="57" w:right="57"/>
              <w:jc w:val="both"/>
              <w:rPr>
                <w:rFonts w:ascii="Times New Roman" w:eastAsia="Times New Roman" w:hAnsi="Times New Roman" w:cs="Times New Roman"/>
                <w:color w:val="auto"/>
              </w:rPr>
            </w:pPr>
            <w:r w:rsidRPr="005C3583">
              <w:rPr>
                <w:rFonts w:ascii="Times New Roman" w:eastAsia="Times New Roman" w:hAnsi="Times New Roman" w:cs="Times New Roman"/>
                <w:color w:val="auto"/>
                <w:rtl w:val="0"/>
                <w:lang w:val="en-US"/>
              </w:rPr>
              <w:t>“Abstained” - 0 votes.</w:t>
            </w:r>
          </w:p>
        </w:tc>
      </w:tr>
      <w:tr w:rsidTr="006A5D48">
        <w:tblPrEx>
          <w:tblW w:w="5000" w:type="pct"/>
          <w:tblCellMar>
            <w:left w:w="10" w:type="dxa"/>
            <w:right w:w="10" w:type="dxa"/>
          </w:tblCellMar>
          <w:tblLook w:val="0000"/>
        </w:tblPrEx>
        <w:trPr>
          <w:trHeight w:val="20"/>
        </w:trPr>
        <w:tc>
          <w:tcPr>
            <w:tcW w:w="5000" w:type="pct"/>
            <w:gridSpan w:val="4"/>
            <w:shd w:val="clear" w:color="auto" w:fill="FFFFFF"/>
          </w:tcPr>
          <w:p w:rsidR="005C3583" w:rsidRPr="005C3583" w:rsidP="005C3583">
            <w:pPr>
              <w:widowControl/>
              <w:bidi w:val="0"/>
              <w:ind w:left="57" w:right="57"/>
              <w:jc w:val="center"/>
              <w:rPr>
                <w:rFonts w:ascii="Times New Roman" w:eastAsia="Times New Roman" w:hAnsi="Times New Roman" w:cs="Times New Roman"/>
                <w:color w:val="auto"/>
              </w:rPr>
            </w:pPr>
            <w:r w:rsidRPr="005C3583">
              <w:rPr>
                <w:rFonts w:ascii="Times New Roman" w:eastAsia="Times New Roman" w:hAnsi="Times New Roman" w:cs="Times New Roman"/>
                <w:b/>
                <w:bCs/>
                <w:color w:val="auto"/>
                <w:rtl w:val="0"/>
                <w:lang w:val="en-US"/>
              </w:rPr>
              <w:t>Insider Information disclosure on agenda item 1: "On approval of the scenario conditions of formation of the investment program of PJSC" IDGC of the South ".</w:t>
            </w:r>
          </w:p>
        </w:tc>
      </w:tr>
      <w:tr w:rsidTr="006A5D48">
        <w:tblPrEx>
          <w:tblW w:w="5000" w:type="pct"/>
          <w:tblCellMar>
            <w:left w:w="10" w:type="dxa"/>
            <w:right w:w="10" w:type="dxa"/>
          </w:tblCellMar>
          <w:tblLook w:val="0000"/>
        </w:tblPrEx>
        <w:trPr>
          <w:trHeight w:val="20"/>
        </w:trPr>
        <w:tc>
          <w:tcPr>
            <w:tcW w:w="5000" w:type="pct"/>
            <w:gridSpan w:val="4"/>
            <w:shd w:val="clear" w:color="auto" w:fill="FFFFFF"/>
          </w:tcPr>
          <w:p w:rsidR="005C3583" w:rsidRPr="005C3583" w:rsidP="005C3583">
            <w:pPr>
              <w:widowControl/>
              <w:bidi w:val="0"/>
              <w:ind w:left="57" w:right="57"/>
              <w:jc w:val="both"/>
              <w:rPr>
                <w:rFonts w:ascii="Times New Roman" w:eastAsia="Times New Roman" w:hAnsi="Times New Roman" w:cs="Times New Roman"/>
                <w:color w:val="auto"/>
              </w:rPr>
            </w:pPr>
            <w:r w:rsidRPr="005C3583">
              <w:rPr>
                <w:rFonts w:ascii="Times New Roman" w:eastAsia="Times New Roman" w:hAnsi="Times New Roman" w:cs="Times New Roman"/>
                <w:color w:val="auto"/>
                <w:rtl w:val="0"/>
                <w:lang w:val="en-US"/>
              </w:rPr>
              <w:t>2.2.1.</w:t>
              <w:tab/>
              <w:t>Content of the resolution adopted by the issuer’s board of directors:</w:t>
            </w:r>
          </w:p>
          <w:p w:rsidR="005C3583" w:rsidRPr="005C3583" w:rsidP="005C3583">
            <w:pPr>
              <w:widowControl/>
              <w:bidi w:val="0"/>
              <w:ind w:left="57" w:right="57" w:firstLine="652"/>
              <w:jc w:val="both"/>
              <w:rPr>
                <w:rFonts w:ascii="Times New Roman" w:eastAsia="Times New Roman" w:hAnsi="Times New Roman" w:cs="Times New Roman"/>
                <w:color w:val="auto"/>
              </w:rPr>
            </w:pPr>
            <w:r w:rsidRPr="005C3583">
              <w:rPr>
                <w:rFonts w:ascii="Times New Roman" w:eastAsia="Times New Roman" w:hAnsi="Times New Roman" w:cs="Times New Roman"/>
                <w:color w:val="auto"/>
                <w:rtl w:val="0"/>
                <w:lang w:val="en-US"/>
              </w:rPr>
              <w:t>1.</w:t>
              <w:tab/>
              <w:t>To approve the scenario conditions of formation of the investment program of PJSC "IDGC of the South" (hereinafter-the scenario conditions) in accordance with appendix № 1 to the present decision of the Board of Directors of the company.</w:t>
            </w:r>
          </w:p>
          <w:p w:rsidR="005C3583" w:rsidRPr="005C3583" w:rsidP="005C3583">
            <w:pPr>
              <w:widowControl/>
              <w:bidi w:val="0"/>
              <w:spacing w:after="240"/>
              <w:ind w:left="57" w:right="57" w:firstLine="652"/>
              <w:jc w:val="both"/>
              <w:rPr>
                <w:rFonts w:ascii="Times New Roman" w:eastAsia="Times New Roman" w:hAnsi="Times New Roman" w:cs="Times New Roman"/>
                <w:color w:val="auto"/>
              </w:rPr>
            </w:pPr>
            <w:r w:rsidRPr="005C3583">
              <w:rPr>
                <w:rFonts w:ascii="Times New Roman" w:eastAsia="Times New Roman" w:hAnsi="Times New Roman" w:cs="Times New Roman"/>
                <w:color w:val="auto"/>
                <w:rtl w:val="0"/>
                <w:lang w:val="en-US"/>
              </w:rPr>
              <w:t>2.</w:t>
              <w:tab/>
              <w:t>To instruct the sole executive body of the company to ensure the formation of the investment program of PJSC "IDGC of the South" in accordance with the scenario conditions specified in paragraph 1 of this decision, with a view to its subsequent approval in the manner Established by the current legislation of the Russian Federation.</w:t>
            </w:r>
          </w:p>
        </w:tc>
      </w:tr>
      <w:tr w:rsidTr="006A5D48">
        <w:tblPrEx>
          <w:tblW w:w="5000" w:type="pct"/>
          <w:tblCellMar>
            <w:left w:w="10" w:type="dxa"/>
            <w:right w:w="10" w:type="dxa"/>
          </w:tblCellMar>
          <w:tblLook w:val="0000"/>
        </w:tblPrEx>
        <w:trPr>
          <w:trHeight w:val="20"/>
        </w:trPr>
        <w:tc>
          <w:tcPr>
            <w:tcW w:w="5000" w:type="pct"/>
            <w:gridSpan w:val="4"/>
            <w:shd w:val="clear" w:color="auto" w:fill="FFFFFF"/>
          </w:tcPr>
          <w:p w:rsidR="005C3583" w:rsidRPr="005C3583" w:rsidP="005C3583">
            <w:pPr>
              <w:widowControl/>
              <w:bidi w:val="0"/>
              <w:ind w:left="57" w:right="57"/>
              <w:jc w:val="both"/>
              <w:rPr>
                <w:rFonts w:ascii="Times New Roman" w:eastAsia="Times New Roman" w:hAnsi="Times New Roman" w:cs="Times New Roman"/>
                <w:color w:val="auto"/>
              </w:rPr>
            </w:pPr>
            <w:r w:rsidRPr="005C3583">
              <w:rPr>
                <w:rFonts w:ascii="Times New Roman" w:eastAsia="Times New Roman" w:hAnsi="Times New Roman" w:cs="Times New Roman"/>
                <w:color w:val="auto"/>
                <w:rtl w:val="0"/>
                <w:lang w:val="en-US"/>
              </w:rPr>
              <w:t>2.3.</w:t>
              <w:tab/>
              <w:t xml:space="preserve">Date of the Issuer’s board of directors meeting, at which the corresponding resolutions were accepted: </w:t>
            </w:r>
            <w:r w:rsidRPr="005C3583">
              <w:rPr>
                <w:rFonts w:ascii="Times New Roman" w:eastAsia="Times New Roman" w:hAnsi="Times New Roman" w:cs="Times New Roman"/>
                <w:b/>
                <w:bCs/>
                <w:i/>
                <w:iCs/>
                <w:color w:val="auto"/>
                <w:rtl w:val="0"/>
                <w:lang w:val="en-US"/>
              </w:rPr>
              <w:t>February 22, 2018</w:t>
            </w:r>
          </w:p>
          <w:p w:rsidR="005C3583" w:rsidRPr="005C3583" w:rsidP="005C3583">
            <w:pPr>
              <w:widowControl/>
              <w:bidi w:val="0"/>
              <w:spacing w:after="240"/>
              <w:ind w:left="57" w:right="57"/>
              <w:jc w:val="both"/>
              <w:rPr>
                <w:rFonts w:ascii="Times New Roman" w:eastAsia="Times New Roman" w:hAnsi="Times New Roman" w:cs="Times New Roman"/>
                <w:color w:val="auto"/>
              </w:rPr>
            </w:pPr>
            <w:r w:rsidRPr="005C3583">
              <w:rPr>
                <w:rFonts w:ascii="Times New Roman" w:eastAsia="Times New Roman" w:hAnsi="Times New Roman" w:cs="Times New Roman"/>
                <w:color w:val="auto"/>
                <w:rtl w:val="0"/>
                <w:lang w:val="en-US"/>
              </w:rPr>
              <w:t>2.4.</w:t>
              <w:tab/>
              <w:t xml:space="preserve">Date of drafting and number of the minutes of the Issuer’s Board of Directors meeting, at which the corresponding decisions were accepted: </w:t>
            </w:r>
            <w:r w:rsidRPr="005C3583">
              <w:rPr>
                <w:rFonts w:ascii="Times New Roman" w:eastAsia="Times New Roman" w:hAnsi="Times New Roman" w:cs="Times New Roman"/>
                <w:b/>
                <w:bCs/>
                <w:i/>
                <w:iCs/>
                <w:color w:val="auto"/>
                <w:rtl w:val="0"/>
                <w:lang w:val="en-US"/>
              </w:rPr>
              <w:t>February 05, 2018, Protocol № 259/2018.</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5D3955">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Head of department –</w:t>
              <w:br/>
              <w:t xml:space="preserve"> Company Secretary</w:t>
              <w:br/>
              <w:t xml:space="preserve"> (per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7254A9">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«05» February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5C3583">
      <w:rPr>
        <w:rFonts w:ascii="Times New Roman" w:hAnsi="Times New Roman" w:cs="Times New Roman"/>
        <w:noProof/>
      </w:rPr>
      <w:t>1</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2018-03-14T15:30:00Z</dcterms:created>
  <dcterms:modified xsi:type="dcterms:W3CDTF">2018-03-14T15:31:00Z</dcterms:modified>
</cp:coreProperties>
</file>